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5304" w14:textId="77777777" w:rsidR="002E0338" w:rsidRDefault="00000000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MAGISTERSKÉ STÁTNÍ ZKOUŠKY</w:t>
      </w:r>
    </w:p>
    <w:p w14:paraId="039CBF89" w14:textId="77777777" w:rsidR="002E0338" w:rsidRDefault="002E033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F6CA0A5" w14:textId="056B664E" w:rsidR="002E0338" w:rsidRDefault="000000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a místo konání:   26</w:t>
      </w:r>
      <w:r>
        <w:rPr>
          <w:rFonts w:cs="Times New Roman"/>
          <w:b/>
          <w:bCs/>
          <w:sz w:val="24"/>
          <w:szCs w:val="24"/>
        </w:rPr>
        <w:t>. 5. 202</w:t>
      </w:r>
      <w:r w:rsidR="002F3877">
        <w:rPr>
          <w:rFonts w:cs="Times New Roman"/>
          <w:b/>
          <w:bCs/>
          <w:sz w:val="24"/>
          <w:szCs w:val="24"/>
        </w:rPr>
        <w:t>5</w:t>
      </w:r>
      <w:r>
        <w:rPr>
          <w:rFonts w:cs="Times New Roman"/>
          <w:b/>
          <w:bCs/>
          <w:sz w:val="24"/>
          <w:szCs w:val="24"/>
        </w:rPr>
        <w:t>, 8:00 hod., posluchárna KB Na Zlaté stoce 1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45"/>
        <w:gridCol w:w="1701"/>
        <w:gridCol w:w="1134"/>
        <w:gridCol w:w="1559"/>
        <w:gridCol w:w="4537"/>
      </w:tblGrid>
      <w:tr w:rsidR="002E0338" w14:paraId="5EA1018B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BA46B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F8BD7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9164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Obor / zaměření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AA4D0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03B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Členové zkušební komise</w:t>
            </w:r>
          </w:p>
        </w:tc>
      </w:tr>
      <w:tr w:rsidR="002E0338" w14:paraId="5886783F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0E7B" w14:textId="77777777" w:rsidR="002E0338" w:rsidRDefault="002E0338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C96E7B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</w:t>
            </w:r>
          </w:p>
          <w:p w14:paraId="4DA050CE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1A48CCCC" w14:textId="77777777" w:rsidR="002E0338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8:45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7F67" w14:textId="31D047E9" w:rsidR="002E0338" w:rsidRDefault="00D83A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Michaela Wipplingerová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595B2" w14:textId="77777777" w:rsidR="002E0338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C8A21" w14:textId="77777777" w:rsidR="002E0338" w:rsidRDefault="00000000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Botanika </w:t>
            </w:r>
          </w:p>
          <w:p w14:paraId="6F2C043B" w14:textId="77777777" w:rsidR="002E0338" w:rsidRDefault="00000000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Ekologie sinic</w:t>
            </w:r>
          </w:p>
          <w:p w14:paraId="06AB3769" w14:textId="77777777" w:rsidR="002E0338" w:rsidRDefault="00000000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algologie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AACC" w14:textId="77777777" w:rsidR="002E0338" w:rsidRDefault="004E4D58">
            <w:pPr>
              <w:widowControl w:val="0"/>
              <w:tabs>
                <w:tab w:val="left" w:pos="198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RNDr. Jan Kaštovský,  Ph.D.</w:t>
            </w:r>
          </w:p>
          <w:p w14:paraId="0D0ABEAE" w14:textId="77777777" w:rsidR="004E4D58" w:rsidRDefault="004E4D58">
            <w:pPr>
              <w:widowControl w:val="0"/>
              <w:tabs>
                <w:tab w:val="left" w:pos="198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Josef Juráň, Ph.D.</w:t>
            </w:r>
          </w:p>
          <w:p w14:paraId="25623683" w14:textId="77777777" w:rsidR="004E4D58" w:rsidRDefault="004E4D58">
            <w:pPr>
              <w:widowControl w:val="0"/>
              <w:tabs>
                <w:tab w:val="left" w:pos="198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Mgr. Jan Kučera, Ph.D.</w:t>
            </w:r>
          </w:p>
          <w:p w14:paraId="717960E0" w14:textId="0FA838BF" w:rsidR="004E4D58" w:rsidRPr="004E4D58" w:rsidRDefault="004E4D58" w:rsidP="00D83AE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Ing. Milan Štech, Ph.D.</w:t>
            </w:r>
          </w:p>
        </w:tc>
      </w:tr>
    </w:tbl>
    <w:p w14:paraId="39BFE0EE" w14:textId="77777777" w:rsidR="002E0338" w:rsidRDefault="002E033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124CE59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4C0CF589" w14:textId="77777777" w:rsidR="002E0338" w:rsidRDefault="00000000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PROGRAM OBHAJOB BAKALÁŘSKÝCH PRACÍ</w:t>
      </w:r>
    </w:p>
    <w:p w14:paraId="2834745E" w14:textId="36E80F69" w:rsidR="002E0338" w:rsidRDefault="00000000">
      <w:pPr>
        <w:spacing w:after="0"/>
        <w:rPr>
          <w:rFonts w:cs="Calibri"/>
          <w:b/>
          <w:sz w:val="24"/>
          <w:szCs w:val="24"/>
        </w:rPr>
      </w:pPr>
      <w:bookmarkStart w:id="0" w:name="_Hlk123807625"/>
      <w:bookmarkEnd w:id="0"/>
      <w:r>
        <w:rPr>
          <w:rFonts w:cs="Calibri"/>
          <w:b/>
          <w:sz w:val="24"/>
          <w:szCs w:val="24"/>
        </w:rPr>
        <w:t>Datum a místo konání: 26.5. 202</w:t>
      </w:r>
      <w:r w:rsidR="002F3877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, 9:00 hod., </w:t>
      </w:r>
      <w:r>
        <w:rPr>
          <w:rFonts w:cs="Calibri"/>
          <w:b/>
          <w:bCs/>
          <w:sz w:val="24"/>
          <w:szCs w:val="24"/>
        </w:rPr>
        <w:t>posluchárna KB Na Zlaté stoce 1</w:t>
      </w:r>
    </w:p>
    <w:p w14:paraId="307748DB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B32B640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9:00 – Radek Větrovec</w:t>
      </w:r>
    </w:p>
    <w:p w14:paraId="1386940A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Algologický floristický průzkum vybraných vodních nádrží levobřežní části Českých Budějovic.</w:t>
      </w:r>
    </w:p>
    <w:p w14:paraId="2CE9EE91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vedoucí práce:  prof. RNDr. Jan Kaštovský,  Ph.D.</w:t>
      </w:r>
    </w:p>
    <w:p w14:paraId="25720D97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oponent: RNDr. Olga Skácelová-Lepšová, Ph.D.</w:t>
      </w:r>
    </w:p>
    <w:p w14:paraId="23801653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předseda komise: doc. Ing. Milan Štech, Ph.D.</w:t>
      </w:r>
    </w:p>
    <w:p w14:paraId="03E53809" w14:textId="77777777" w:rsidR="002E033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členové komise: </w:t>
      </w:r>
    </w:p>
    <w:tbl>
      <w:tblPr>
        <w:tblStyle w:val="Mkatabulky"/>
        <w:tblpPr w:leftFromText="141" w:rightFromText="141" w:vertAnchor="text" w:horzAnchor="margin" w:tblpXSpec="right" w:tblpY="57"/>
        <w:tblW w:w="7438" w:type="dxa"/>
        <w:jc w:val="right"/>
        <w:tblLayout w:type="fixed"/>
        <w:tblLook w:val="04A0" w:firstRow="1" w:lastRow="0" w:firstColumn="1" w:lastColumn="0" w:noHBand="0" w:noVBand="1"/>
      </w:tblPr>
      <w:tblGrid>
        <w:gridCol w:w="3652"/>
        <w:gridCol w:w="3786"/>
      </w:tblGrid>
      <w:tr w:rsidR="002E0338" w14:paraId="09C15860" w14:textId="77777777">
        <w:trPr>
          <w:jc w:val="right"/>
        </w:trPr>
        <w:tc>
          <w:tcPr>
            <w:tcW w:w="3652" w:type="dxa"/>
          </w:tcPr>
          <w:p w14:paraId="0BA3687F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RNDr. Tomáš Hauer, Ph.D.</w:t>
            </w:r>
          </w:p>
        </w:tc>
        <w:tc>
          <w:tcPr>
            <w:tcW w:w="3785" w:type="dxa"/>
          </w:tcPr>
          <w:p w14:paraId="16EC7E98" w14:textId="12C1EC15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Mgr. Petr Koutecký, Ph.D:</w:t>
            </w:r>
          </w:p>
        </w:tc>
      </w:tr>
      <w:tr w:rsidR="002E0338" w14:paraId="3E678F27" w14:textId="77777777">
        <w:trPr>
          <w:jc w:val="right"/>
        </w:trPr>
        <w:tc>
          <w:tcPr>
            <w:tcW w:w="3652" w:type="dxa"/>
          </w:tcPr>
          <w:p w14:paraId="59681578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Mgr. Jan Kučera, Ph.D.</w:t>
            </w:r>
          </w:p>
        </w:tc>
        <w:tc>
          <w:tcPr>
            <w:tcW w:w="3785" w:type="dxa"/>
          </w:tcPr>
          <w:p w14:paraId="090C7816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RNDr. Karel Prach, CSc.            </w:t>
            </w:r>
          </w:p>
        </w:tc>
      </w:tr>
      <w:tr w:rsidR="002E0338" w14:paraId="065A2A71" w14:textId="77777777">
        <w:trPr>
          <w:jc w:val="right"/>
        </w:trPr>
        <w:tc>
          <w:tcPr>
            <w:tcW w:w="3652" w:type="dxa"/>
          </w:tcPr>
          <w:p w14:paraId="25EB969F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RNDr. Klára Řehounková, Ph.D.</w:t>
            </w:r>
          </w:p>
        </w:tc>
        <w:tc>
          <w:tcPr>
            <w:tcW w:w="3785" w:type="dxa"/>
          </w:tcPr>
          <w:p w14:paraId="59FE283A" w14:textId="77777777" w:rsidR="002E0338" w:rsidRDefault="0000000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Josef Juráň, Ph.D.</w:t>
            </w:r>
          </w:p>
        </w:tc>
      </w:tr>
      <w:tr w:rsidR="002E0338" w14:paraId="625B01D1" w14:textId="77777777">
        <w:trPr>
          <w:jc w:val="right"/>
        </w:trPr>
        <w:tc>
          <w:tcPr>
            <w:tcW w:w="3652" w:type="dxa"/>
          </w:tcPr>
          <w:p w14:paraId="4C1ADDB5" w14:textId="77777777" w:rsidR="002E0338" w:rsidRDefault="002E0338">
            <w:pPr>
              <w:widowControl w:val="0"/>
            </w:pPr>
          </w:p>
        </w:tc>
        <w:tc>
          <w:tcPr>
            <w:tcW w:w="3785" w:type="dxa"/>
          </w:tcPr>
          <w:p w14:paraId="3DB84C7C" w14:textId="77777777" w:rsidR="002E0338" w:rsidRDefault="002E033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5861A7C9" w14:textId="77777777" w:rsidR="002E0338" w:rsidRDefault="002E0338">
      <w:pPr>
        <w:spacing w:after="0" w:line="240" w:lineRule="auto"/>
        <w:rPr>
          <w:rFonts w:cs="Calibri"/>
          <w:sz w:val="24"/>
          <w:szCs w:val="24"/>
        </w:rPr>
      </w:pPr>
    </w:p>
    <w:p w14:paraId="356EA356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707CE17F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01E3BB61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18981DA1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EB57578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32684E1E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6689A059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48D9732A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5923DD43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9:45 – Agáta Hasmanová</w:t>
      </w:r>
    </w:p>
    <w:p w14:paraId="4FEC265C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Zelené střechy - podpora diverzity stanovišť ve městech?</w:t>
      </w:r>
    </w:p>
    <w:p w14:paraId="31887B27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vedoucí práce:  </w:t>
      </w:r>
      <w:r>
        <w:rPr>
          <w:sz w:val="24"/>
          <w:szCs w:val="24"/>
        </w:rPr>
        <w:t>RNDr. Klára Řehounková, Ph.D.</w:t>
      </w:r>
    </w:p>
    <w:p w14:paraId="5BE957F0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oponent: </w:t>
      </w:r>
      <w:r>
        <w:t>RNDr. Ondřej Mudrák, Ph.D.</w:t>
      </w:r>
    </w:p>
    <w:p w14:paraId="21DF8B0D" w14:textId="77777777" w:rsidR="002E033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předseda komise: doc. Ing. Milan Štech, Ph.D.</w:t>
      </w:r>
    </w:p>
    <w:p w14:paraId="17E624AD" w14:textId="77777777" w:rsidR="002E033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členové komise: </w:t>
      </w:r>
    </w:p>
    <w:tbl>
      <w:tblPr>
        <w:tblStyle w:val="Mkatabulky"/>
        <w:tblpPr w:leftFromText="141" w:rightFromText="141" w:vertAnchor="text" w:horzAnchor="margin" w:tblpXSpec="right" w:tblpY="57"/>
        <w:tblW w:w="7438" w:type="dxa"/>
        <w:jc w:val="right"/>
        <w:tblLayout w:type="fixed"/>
        <w:tblLook w:val="04A0" w:firstRow="1" w:lastRow="0" w:firstColumn="1" w:lastColumn="0" w:noHBand="0" w:noVBand="1"/>
      </w:tblPr>
      <w:tblGrid>
        <w:gridCol w:w="3652"/>
        <w:gridCol w:w="3786"/>
      </w:tblGrid>
      <w:tr w:rsidR="002E0338" w14:paraId="10AE9C54" w14:textId="77777777">
        <w:trPr>
          <w:jc w:val="right"/>
        </w:trPr>
        <w:tc>
          <w:tcPr>
            <w:tcW w:w="3652" w:type="dxa"/>
          </w:tcPr>
          <w:p w14:paraId="7319C81A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RNDr. Tomáš Hauer, Ph.D.</w:t>
            </w:r>
          </w:p>
        </w:tc>
        <w:tc>
          <w:tcPr>
            <w:tcW w:w="3785" w:type="dxa"/>
          </w:tcPr>
          <w:p w14:paraId="3F1E83AF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Josef Juráň, Ph.D.</w:t>
            </w:r>
          </w:p>
        </w:tc>
      </w:tr>
      <w:tr w:rsidR="002E0338" w14:paraId="200C798D" w14:textId="77777777">
        <w:trPr>
          <w:jc w:val="right"/>
        </w:trPr>
        <w:tc>
          <w:tcPr>
            <w:tcW w:w="3652" w:type="dxa"/>
          </w:tcPr>
          <w:p w14:paraId="15B00E7F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Mgr. Jan Kučera, Ph.D.</w:t>
            </w:r>
          </w:p>
        </w:tc>
        <w:tc>
          <w:tcPr>
            <w:tcW w:w="3785" w:type="dxa"/>
          </w:tcPr>
          <w:p w14:paraId="1E28D8A8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RNDr. Karel Prach, CSc.            </w:t>
            </w:r>
          </w:p>
        </w:tc>
      </w:tr>
      <w:tr w:rsidR="002E0338" w14:paraId="2E57E08F" w14:textId="77777777">
        <w:trPr>
          <w:jc w:val="right"/>
        </w:trPr>
        <w:tc>
          <w:tcPr>
            <w:tcW w:w="3652" w:type="dxa"/>
          </w:tcPr>
          <w:p w14:paraId="199FEBDE" w14:textId="77777777" w:rsidR="002E0338" w:rsidRDefault="0000000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RNDr. Jan Kaštovský,  Ph.D.</w:t>
            </w:r>
          </w:p>
          <w:p w14:paraId="27286EBA" w14:textId="77777777" w:rsidR="002E0338" w:rsidRDefault="002E0338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52CAF8F" w14:textId="348AAC8F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Mgr. Petr Koutecký, Ph.D:</w:t>
            </w:r>
          </w:p>
        </w:tc>
      </w:tr>
    </w:tbl>
    <w:p w14:paraId="7C4E9F18" w14:textId="77777777" w:rsidR="002E0338" w:rsidRDefault="002E0338">
      <w:pPr>
        <w:spacing w:after="0" w:line="240" w:lineRule="auto"/>
        <w:rPr>
          <w:rFonts w:cs="Calibri"/>
          <w:sz w:val="24"/>
          <w:szCs w:val="24"/>
        </w:rPr>
      </w:pPr>
    </w:p>
    <w:p w14:paraId="6F3A510E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2B44714F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7BBBBAD6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6BFBAD75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13A5C50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6F437D0" w14:textId="77777777" w:rsidR="002E0338" w:rsidRDefault="002E033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20DFCBC" w14:textId="77777777" w:rsidR="002E0338" w:rsidRDefault="0000000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10:30 - 10:45 VYHLÁŠENÍ VÝSLEDKŮ</w:t>
      </w:r>
    </w:p>
    <w:p w14:paraId="580D72C1" w14:textId="77777777" w:rsidR="002E0338" w:rsidRDefault="00000000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PROGRAM OBHAJOB MAGISTERSKÝCH PRACÍ</w:t>
      </w:r>
    </w:p>
    <w:p w14:paraId="16F832F4" w14:textId="4EDD6C8D" w:rsidR="002E0338" w:rsidRDefault="0000000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Datum a místo konání: 26.5. 202</w:t>
      </w:r>
      <w:r w:rsidR="002F3877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, 11:00 hod., </w:t>
      </w:r>
      <w:r>
        <w:rPr>
          <w:rFonts w:cs="Calibri"/>
          <w:b/>
          <w:bCs/>
          <w:sz w:val="24"/>
          <w:szCs w:val="24"/>
        </w:rPr>
        <w:t>posluchárna KB Na Zlaté stoce 1</w:t>
      </w:r>
    </w:p>
    <w:p w14:paraId="4AC77024" w14:textId="77777777" w:rsidR="002E0338" w:rsidRDefault="00000000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11:00 – Bc. Helena Kasíková</w:t>
      </w:r>
    </w:p>
    <w:p w14:paraId="6025E314" w14:textId="77777777" w:rsidR="002E0338" w:rsidRDefault="00000000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Kompetice o světlo a její vliv na strukturu rostlinných společenstvech</w:t>
      </w:r>
    </w:p>
    <w:p w14:paraId="2885537A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vedoucí práce: RNDr. Aleš Lisner, Ph.D.</w:t>
      </w:r>
    </w:p>
    <w:p w14:paraId="1DE047AA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oponenti:  </w:t>
      </w:r>
      <w:r>
        <w:t>RNDr. Ondřej Mudrák, Ph.D.</w:t>
      </w:r>
    </w:p>
    <w:p w14:paraId="4029FE27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prof. RNDr. Tomáš Herben, CSc.                           </w:t>
      </w:r>
    </w:p>
    <w:p w14:paraId="2607FD41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předseda komise: doc. Ing. Milan Štech, Ph.D.</w:t>
      </w:r>
    </w:p>
    <w:tbl>
      <w:tblPr>
        <w:tblStyle w:val="Mkatabulky"/>
        <w:tblpPr w:leftFromText="141" w:rightFromText="141" w:vertAnchor="text" w:horzAnchor="margin" w:tblpXSpec="right" w:tblpY="57"/>
        <w:tblW w:w="7438" w:type="dxa"/>
        <w:jc w:val="right"/>
        <w:tblLayout w:type="fixed"/>
        <w:tblLook w:val="04A0" w:firstRow="1" w:lastRow="0" w:firstColumn="1" w:lastColumn="0" w:noHBand="0" w:noVBand="1"/>
      </w:tblPr>
      <w:tblGrid>
        <w:gridCol w:w="3652"/>
        <w:gridCol w:w="3786"/>
      </w:tblGrid>
      <w:tr w:rsidR="002E0338" w14:paraId="369A91D5" w14:textId="77777777">
        <w:trPr>
          <w:jc w:val="right"/>
        </w:trPr>
        <w:tc>
          <w:tcPr>
            <w:tcW w:w="3652" w:type="dxa"/>
          </w:tcPr>
          <w:p w14:paraId="1B8B6D59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Josef Juráň, Ph.D.</w:t>
            </w:r>
          </w:p>
        </w:tc>
        <w:tc>
          <w:tcPr>
            <w:tcW w:w="3785" w:type="dxa"/>
          </w:tcPr>
          <w:p w14:paraId="4EEEB4CA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RNDr. Klára Řehounková, Ph.D.</w:t>
            </w:r>
          </w:p>
        </w:tc>
      </w:tr>
      <w:tr w:rsidR="002E0338" w14:paraId="74D26B40" w14:textId="77777777">
        <w:trPr>
          <w:jc w:val="right"/>
        </w:trPr>
        <w:tc>
          <w:tcPr>
            <w:tcW w:w="3652" w:type="dxa"/>
          </w:tcPr>
          <w:p w14:paraId="62D97A29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Mgr. Jan Kučera, Ph.D.</w:t>
            </w:r>
          </w:p>
        </w:tc>
        <w:tc>
          <w:tcPr>
            <w:tcW w:w="3785" w:type="dxa"/>
          </w:tcPr>
          <w:p w14:paraId="4C30524E" w14:textId="77777777" w:rsidR="002E0338" w:rsidRDefault="00000000">
            <w:pPr>
              <w:widowControl w:val="0"/>
              <w:tabs>
                <w:tab w:val="left" w:pos="198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RNDr. Karel Prach, CSc.            </w:t>
            </w:r>
          </w:p>
        </w:tc>
      </w:tr>
      <w:tr w:rsidR="002E0338" w14:paraId="64F946AC" w14:textId="77777777">
        <w:trPr>
          <w:jc w:val="right"/>
        </w:trPr>
        <w:tc>
          <w:tcPr>
            <w:tcW w:w="3652" w:type="dxa"/>
          </w:tcPr>
          <w:p w14:paraId="47696C30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RNDr. Jan Kaštovský,  Ph.D.</w:t>
            </w:r>
          </w:p>
        </w:tc>
        <w:tc>
          <w:tcPr>
            <w:tcW w:w="3785" w:type="dxa"/>
          </w:tcPr>
          <w:p w14:paraId="326843AE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RNDr. Tomáš Hauer, Ph.D.</w:t>
            </w:r>
          </w:p>
        </w:tc>
      </w:tr>
      <w:tr w:rsidR="002E0338" w14:paraId="325BAEF4" w14:textId="77777777">
        <w:trPr>
          <w:jc w:val="right"/>
        </w:trPr>
        <w:tc>
          <w:tcPr>
            <w:tcW w:w="3652" w:type="dxa"/>
          </w:tcPr>
          <w:p w14:paraId="4A1913DE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 xml:space="preserve">prof. RNDr. Jan Lepš, CSc.     </w:t>
            </w:r>
          </w:p>
        </w:tc>
        <w:tc>
          <w:tcPr>
            <w:tcW w:w="3785" w:type="dxa"/>
          </w:tcPr>
          <w:p w14:paraId="3F1C0E41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t>Mgr. Petr Koutecký,  Ph.D.</w:t>
            </w:r>
          </w:p>
        </w:tc>
      </w:tr>
      <w:tr w:rsidR="002E0338" w14:paraId="1A0C82ED" w14:textId="77777777">
        <w:trPr>
          <w:jc w:val="right"/>
        </w:trPr>
        <w:tc>
          <w:tcPr>
            <w:tcW w:w="3652" w:type="dxa"/>
            <w:tcBorders>
              <w:top w:val="nil"/>
            </w:tcBorders>
          </w:tcPr>
          <w:p w14:paraId="02538A3B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‍</w:t>
            </w:r>
            <w:r>
              <w:t>doc. RNDr. Libor Ekrt, Ph.D.</w:t>
            </w:r>
          </w:p>
        </w:tc>
        <w:tc>
          <w:tcPr>
            <w:tcW w:w="3785" w:type="dxa"/>
            <w:tcBorders>
              <w:top w:val="nil"/>
            </w:tcBorders>
          </w:tcPr>
          <w:p w14:paraId="59EAA6C4" w14:textId="77777777" w:rsidR="002E0338" w:rsidRDefault="002E0338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6D0780C8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53E46BD2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7D09382B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65BCC480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15CB5E82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35F56C4E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2348C654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39ED3DC3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59AE1C8E" w14:textId="77777777" w:rsidR="00D83AE7" w:rsidRDefault="00D83A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D6732FC" w14:textId="3EDA59A6" w:rsidR="002E033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12:00 – 13:</w:t>
      </w:r>
      <w:r w:rsidR="004E4D58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0 OBĚD </w:t>
      </w:r>
    </w:p>
    <w:p w14:paraId="5B1BE2E2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57DBE32C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29A6FE7B" w14:textId="4B32B225" w:rsidR="002E0338" w:rsidRDefault="00000000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13:</w:t>
      </w:r>
      <w:r w:rsidR="004E4D58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>0 – Bc. Michaela Wipplingerová</w:t>
      </w:r>
    </w:p>
    <w:p w14:paraId="067D72F4" w14:textId="77777777" w:rsidR="002E0338" w:rsidRDefault="00000000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Ekologická a floristická studie sinic a řas v povodích vybraných toků Novohradských hor (plus rigorozní práce Cyanobacteria and algae from Chýnov and Koněprusy caves (Czech Republic))</w:t>
      </w:r>
    </w:p>
    <w:p w14:paraId="15AFABF2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vedoucí práce: prof. RNDr. Jan Kaštovský,  Ph.D.</w:t>
      </w:r>
    </w:p>
    <w:p w14:paraId="0F642A53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oponenti:  Mgr. Josef Juráň, Ph.D.</w:t>
      </w:r>
    </w:p>
    <w:p w14:paraId="10B8699A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Mgr. Kateřina Čapková, Ph.D.                    </w:t>
      </w:r>
    </w:p>
    <w:p w14:paraId="0DB7FC4F" w14:textId="77777777" w:rsidR="002E0338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předseda komise: doc. Ing. Milan Štech, Ph.D.</w:t>
      </w:r>
    </w:p>
    <w:tbl>
      <w:tblPr>
        <w:tblStyle w:val="Mkatabulky"/>
        <w:tblpPr w:leftFromText="141" w:rightFromText="141" w:vertAnchor="text" w:horzAnchor="margin" w:tblpXSpec="right" w:tblpY="57"/>
        <w:tblW w:w="7438" w:type="dxa"/>
        <w:jc w:val="right"/>
        <w:tblLayout w:type="fixed"/>
        <w:tblLook w:val="04A0" w:firstRow="1" w:lastRow="0" w:firstColumn="1" w:lastColumn="0" w:noHBand="0" w:noVBand="1"/>
      </w:tblPr>
      <w:tblGrid>
        <w:gridCol w:w="3652"/>
        <w:gridCol w:w="3786"/>
      </w:tblGrid>
      <w:tr w:rsidR="002E0338" w14:paraId="73AFA4B1" w14:textId="77777777">
        <w:trPr>
          <w:jc w:val="right"/>
        </w:trPr>
        <w:tc>
          <w:tcPr>
            <w:tcW w:w="3652" w:type="dxa"/>
          </w:tcPr>
          <w:p w14:paraId="6657217D" w14:textId="470AB600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t xml:space="preserve">doc. RNDr. Libor Ekrt, Ph.D.     </w:t>
            </w:r>
          </w:p>
        </w:tc>
        <w:tc>
          <w:tcPr>
            <w:tcW w:w="3785" w:type="dxa"/>
          </w:tcPr>
          <w:p w14:paraId="37AC9A7E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Mgr. Petr Koutecký,  Ph.D.</w:t>
            </w:r>
          </w:p>
        </w:tc>
      </w:tr>
      <w:tr w:rsidR="002E0338" w14:paraId="442EDF68" w14:textId="77777777">
        <w:trPr>
          <w:jc w:val="right"/>
        </w:trPr>
        <w:tc>
          <w:tcPr>
            <w:tcW w:w="3652" w:type="dxa"/>
          </w:tcPr>
          <w:p w14:paraId="344E2119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doc. Mgr. Jan Kučera, Ph.D.</w:t>
            </w:r>
          </w:p>
        </w:tc>
        <w:tc>
          <w:tcPr>
            <w:tcW w:w="3785" w:type="dxa"/>
          </w:tcPr>
          <w:p w14:paraId="34588D3B" w14:textId="77777777" w:rsidR="002E0338" w:rsidRDefault="00000000">
            <w:pPr>
              <w:widowControl w:val="0"/>
              <w:tabs>
                <w:tab w:val="left" w:pos="198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RNDr. Karel Prach, CSc.            </w:t>
            </w:r>
          </w:p>
        </w:tc>
      </w:tr>
      <w:tr w:rsidR="002E0338" w14:paraId="53971191" w14:textId="77777777">
        <w:trPr>
          <w:jc w:val="right"/>
        </w:trPr>
        <w:tc>
          <w:tcPr>
            <w:tcW w:w="3652" w:type="dxa"/>
          </w:tcPr>
          <w:p w14:paraId="553D83DA" w14:textId="77777777" w:rsidR="002E0338" w:rsidRDefault="00000000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t>RNDr. Klára Řehounková, Ph.D.</w:t>
            </w:r>
          </w:p>
        </w:tc>
        <w:tc>
          <w:tcPr>
            <w:tcW w:w="3785" w:type="dxa"/>
          </w:tcPr>
          <w:p w14:paraId="33F831B1" w14:textId="77777777" w:rsidR="002E0338" w:rsidRDefault="00000000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RNDr. Tomáš Hauer, Ph.D.</w:t>
            </w:r>
          </w:p>
        </w:tc>
      </w:tr>
      <w:tr w:rsidR="002E0338" w14:paraId="3A5DF2B0" w14:textId="77777777">
        <w:trPr>
          <w:jc w:val="right"/>
        </w:trPr>
        <w:tc>
          <w:tcPr>
            <w:tcW w:w="3652" w:type="dxa"/>
          </w:tcPr>
          <w:p w14:paraId="6589BF57" w14:textId="77777777" w:rsidR="002E0338" w:rsidRDefault="002E0338">
            <w:pPr>
              <w:widowControl w:val="0"/>
            </w:pPr>
          </w:p>
        </w:tc>
        <w:tc>
          <w:tcPr>
            <w:tcW w:w="3785" w:type="dxa"/>
          </w:tcPr>
          <w:p w14:paraId="707E5A5F" w14:textId="77777777" w:rsidR="002E0338" w:rsidRDefault="002E0338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41340D4C" w14:textId="77777777" w:rsidR="002E0338" w:rsidRDefault="00000000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členové komise:</w:t>
      </w:r>
    </w:p>
    <w:p w14:paraId="04EF01C4" w14:textId="77777777" w:rsidR="002E0338" w:rsidRDefault="00000000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02377EB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4BBC69A8" w14:textId="77777777" w:rsidR="002E0338" w:rsidRDefault="002E0338">
      <w:pPr>
        <w:spacing w:after="0"/>
        <w:rPr>
          <w:rFonts w:cs="Calibri"/>
          <w:b/>
          <w:sz w:val="24"/>
          <w:szCs w:val="24"/>
        </w:rPr>
      </w:pPr>
    </w:p>
    <w:p w14:paraId="162E3278" w14:textId="77777777" w:rsidR="002E0338" w:rsidRDefault="002E0338">
      <w:pPr>
        <w:spacing w:after="0"/>
        <w:rPr>
          <w:rFonts w:cs="Calibri"/>
          <w:b/>
          <w:sz w:val="24"/>
          <w:szCs w:val="24"/>
          <w:highlight w:val="yellow"/>
        </w:rPr>
      </w:pPr>
    </w:p>
    <w:p w14:paraId="0552D04F" w14:textId="77777777" w:rsidR="002E0338" w:rsidRDefault="002E0338">
      <w:pPr>
        <w:spacing w:after="0"/>
        <w:rPr>
          <w:rFonts w:cs="Calibri"/>
          <w:b/>
          <w:sz w:val="24"/>
          <w:szCs w:val="24"/>
          <w:highlight w:val="yellow"/>
        </w:rPr>
      </w:pPr>
    </w:p>
    <w:p w14:paraId="550E0857" w14:textId="77777777" w:rsidR="002E0338" w:rsidRDefault="002E03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662E0CD" w14:textId="7F89AC2D" w:rsidR="002E0338" w:rsidRDefault="000000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14:30 – 14:45 VYHLÁŠENÍ VÝSLEDKŮ</w:t>
      </w:r>
    </w:p>
    <w:p w14:paraId="6A56E13A" w14:textId="77777777" w:rsidR="002E0338" w:rsidRDefault="002E03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0B5639" w14:textId="77777777" w:rsidR="002E0338" w:rsidRDefault="002E0338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27F78E9E" w14:textId="77777777" w:rsidR="002E0338" w:rsidRDefault="002E0338">
      <w:pPr>
        <w:rPr>
          <w:sz w:val="24"/>
          <w:szCs w:val="24"/>
        </w:rPr>
      </w:pPr>
    </w:p>
    <w:p w14:paraId="5F2708EE" w14:textId="77777777" w:rsidR="002E0338" w:rsidRDefault="002E0338"/>
    <w:sectPr w:rsidR="002E0338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8"/>
    <w:rsid w:val="002E0338"/>
    <w:rsid w:val="002F3877"/>
    <w:rsid w:val="004E4D58"/>
    <w:rsid w:val="00B5738A"/>
    <w:rsid w:val="00D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839B"/>
  <w15:docId w15:val="{08005FD7-F94A-4FBA-AC7C-FD28C3FE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7A"/>
    <w:pPr>
      <w:spacing w:after="200" w:line="276" w:lineRule="auto"/>
    </w:pPr>
    <w:rPr>
      <w:rFonts w:ascii="Calibri" w:eastAsia="Calibri" w:hAnsi="Calibri"/>
      <w:kern w:val="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7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17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17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217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217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217A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217A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217A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217A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62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62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62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621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621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621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621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621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6217A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36217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6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36217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6217A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621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217A"/>
    <w:rPr>
      <w:b/>
      <w:bCs/>
      <w:smallCaps/>
      <w:color w:val="0F4761" w:themeColor="accent1" w:themeShade="BF"/>
      <w:spacing w:val="5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36217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US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217A"/>
    <w:p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36217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val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3621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lang w:val="en-US"/>
      <w14:ligatures w14:val="standardContextu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2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val="en-US"/>
      <w14:ligatures w14:val="standardContextual"/>
    </w:rPr>
  </w:style>
  <w:style w:type="paragraph" w:customStyle="1" w:styleId="Obsahrmce">
    <w:name w:val="Obsah rámce"/>
    <w:basedOn w:val="Normln"/>
    <w:qFormat/>
  </w:style>
  <w:style w:type="paragraph" w:customStyle="1" w:styleId="Koment">
    <w:name w:val="Komentář"/>
    <w:basedOn w:val="Normln"/>
    <w:qFormat/>
    <w:pPr>
      <w:spacing w:before="56" w:after="0" w:line="240" w:lineRule="auto"/>
      <w:ind w:left="57" w:right="57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36217A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/>
      <w:kern w:val="0"/>
      <w:sz w:val="20"/>
      <w:szCs w:val="20"/>
      <w:lang w:val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4E4D58"/>
    <w:pPr>
      <w:suppressAutoHyphens w:val="0"/>
    </w:pPr>
    <w:rPr>
      <w:rFonts w:ascii="Calibri" w:eastAsia="Calibri" w:hAnsi="Calibri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Weiterová Iva Mgr. Ph.D.</dc:creator>
  <dc:description/>
  <cp:lastModifiedBy>Weiterová Iva Mgr. Ph.D.</cp:lastModifiedBy>
  <cp:revision>3</cp:revision>
  <dcterms:created xsi:type="dcterms:W3CDTF">2025-05-07T10:00:00Z</dcterms:created>
  <dcterms:modified xsi:type="dcterms:W3CDTF">2025-05-12T11:04:00Z</dcterms:modified>
  <dc:language>en-GB</dc:language>
</cp:coreProperties>
</file>